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BE1" w:rsidRDefault="007D7BE1" w:rsidP="007D7BE1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1775804E" wp14:editId="11C7F918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162"/>
      </w:tblGrid>
      <w:tr w:rsidR="007D7BE1" w:rsidTr="00D0256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7BE1" w:rsidRDefault="007D7BE1" w:rsidP="00D02560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7D7BE1" w:rsidTr="00D0256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7BE1" w:rsidRDefault="007D7BE1" w:rsidP="00D02560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7D7BE1" w:rsidTr="00D0256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7D7BE1" w:rsidTr="00D02560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7BE1" w:rsidRDefault="007D7BE1" w:rsidP="00D02560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7D7BE1" w:rsidTr="00D02560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7BE1" w:rsidRDefault="007D7BE1" w:rsidP="00D02560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7D7BE1" w:rsidRDefault="007D7BE1" w:rsidP="00D0256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D7BE1" w:rsidTr="00D0256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7D7BE1" w:rsidTr="00D02560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7BE1" w:rsidRPr="00CA6E29" w:rsidRDefault="007D7BE1" w:rsidP="00D0256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Správa za rok 2020 o štátnej politike vo vzťahu k Slovákom žijúcim v zahraničí a o poskytnutej štátnej podpore Slovákom žijúcim v zahraničí a návrh programu štátnej politiky vo vzťahu k Slovákom žijúcim v zahraničí na rok 2022</w:t>
                  </w:r>
                </w:p>
              </w:tc>
            </w:tr>
          </w:tbl>
          <w:p w:rsidR="007D7BE1" w:rsidRDefault="007D7BE1" w:rsidP="00D0256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7D7BE1" w:rsidRDefault="007D7BE1" w:rsidP="007D7BE1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7D7BE1" w:rsidRDefault="007D7BE1" w:rsidP="007D7BE1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7D7BE1" w:rsidTr="00D02560">
        <w:trPr>
          <w:tblCellSpacing w:w="15" w:type="dxa"/>
        </w:trPr>
        <w:tc>
          <w:tcPr>
            <w:tcW w:w="1697" w:type="dxa"/>
            <w:hideMark/>
          </w:tcPr>
          <w:p w:rsidR="007D7BE1" w:rsidRDefault="007D7BE1" w:rsidP="00D0256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7D7BE1" w:rsidRPr="00CA6E29" w:rsidRDefault="007D7BE1" w:rsidP="00D02560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7D7BE1" w:rsidTr="00D02560">
        <w:trPr>
          <w:tblCellSpacing w:w="15" w:type="dxa"/>
        </w:trPr>
        <w:tc>
          <w:tcPr>
            <w:tcW w:w="1697" w:type="dxa"/>
            <w:hideMark/>
          </w:tcPr>
          <w:p w:rsidR="007D7BE1" w:rsidRDefault="007D7BE1" w:rsidP="00D0256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7D7BE1" w:rsidRPr="00ED412E" w:rsidRDefault="007D7BE1" w:rsidP="00D0256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A60E30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A60E30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A60E30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Pr="00A60E30">
              <w:rPr>
                <w:rFonts w:ascii="Times New Roman" w:hAnsi="Times New Roman" w:cs="Times New Roman"/>
                <w:sz w:val="25"/>
                <w:szCs w:val="25"/>
              </w:rPr>
              <w:t>predseda</w:t>
            </w:r>
            <w:r w:rsidRPr="00A60E30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 w:rsidRPr="00A60E30">
              <w:rPr>
                <w:rFonts w:ascii="Times New Roman" w:hAnsi="Times New Roman" w:cs="Times New Roman"/>
                <w:sz w:val="25"/>
                <w:szCs w:val="25"/>
              </w:rPr>
              <w:t xml:space="preserve"> Úradu pre Slovákov žijúcich v zahraničí</w:t>
            </w:r>
          </w:p>
        </w:tc>
      </w:tr>
    </w:tbl>
    <w:p w:rsidR="007D7BE1" w:rsidRDefault="00F508A0" w:rsidP="007D7BE1">
      <w:r>
        <w:pict>
          <v:rect id="_x0000_i1025" style="width:0;height:1.5pt" o:hralign="center" o:hrstd="t" o:hr="t" fillcolor="gray" stroked="f"/>
        </w:pict>
      </w:r>
    </w:p>
    <w:p w:rsidR="007D7BE1" w:rsidRDefault="007D7BE1" w:rsidP="007D7BE1"/>
    <w:p w:rsidR="007D7BE1" w:rsidRPr="009C4F6D" w:rsidRDefault="007D7BE1" w:rsidP="007D7BE1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7D7BE1" w:rsidRDefault="007D7BE1" w:rsidP="007D7BE1"/>
    <w:p w:rsidR="007D7BE1" w:rsidRDefault="007D7BE1" w:rsidP="007D7BE1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45"/>
        <w:gridCol w:w="745"/>
        <w:gridCol w:w="7822"/>
      </w:tblGrid>
      <w:tr w:rsidR="007D7BE1" w:rsidTr="00D0256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D7BE1" w:rsidRDefault="007D7BE1" w:rsidP="00D0256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D7BE1" w:rsidRDefault="007D7BE1" w:rsidP="00D0256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7D7BE1" w:rsidTr="00D0256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D7BE1" w:rsidRDefault="007D7BE1" w:rsidP="00D0256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D7BE1" w:rsidRDefault="007D7BE1" w:rsidP="00D0256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D7BE1" w:rsidRDefault="007D7BE1" w:rsidP="00D0256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Správu za rok 2020 o štátnej politike vo vzťahu k Slovákom žijúcim v zahraničí a o poskytnutej štátnej podpore Slovákom žijúcim v zahraničí a návrh programu štátnej politiky vo vzťahu k Slovákom žijúcim v zahraničí na rok 2022 </w:t>
            </w:r>
          </w:p>
          <w:p w:rsidR="007D7BE1" w:rsidRDefault="007D7BE1" w:rsidP="00D0256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D7BE1" w:rsidTr="00D0256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D7BE1" w:rsidRDefault="007D7BE1" w:rsidP="00D0256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  <w:p w:rsidR="007D7BE1" w:rsidRDefault="007D7BE1" w:rsidP="00D0256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D7BE1" w:rsidRDefault="007D7BE1" w:rsidP="00D0256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7D7BE1" w:rsidTr="00D0256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D7BE1" w:rsidRDefault="007D7BE1" w:rsidP="00D0256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D7BE1" w:rsidRDefault="007D7BE1" w:rsidP="00D0256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SR</w:t>
            </w:r>
          </w:p>
        </w:tc>
      </w:tr>
      <w:tr w:rsidR="007D7BE1" w:rsidTr="00D0256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D7BE1" w:rsidRDefault="007D7BE1" w:rsidP="00D0256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D7BE1" w:rsidRDefault="007D7BE1" w:rsidP="00D0256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D7BE1" w:rsidRDefault="007D7BE1" w:rsidP="00D0256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Správu za rok 2020 o štátnej politike vo vzťahu k Slovákom žijúcim v zahraničí a o poskytnutej štátnej podpore Slovákom žijúcim v zahraničí a návrh programu štátnej politiky vo vzťahu k Slovákom žijúcim</w:t>
            </w:r>
            <w:r w:rsidR="0006473B">
              <w:rPr>
                <w:rFonts w:ascii="Times" w:hAnsi="Times" w:cs="Times"/>
                <w:sz w:val="25"/>
                <w:szCs w:val="25"/>
              </w:rPr>
              <w:t xml:space="preserve"> v zahraničí na rok 2022  Národnej rade</w:t>
            </w:r>
            <w:r>
              <w:rPr>
                <w:rFonts w:ascii="Times" w:hAnsi="Times" w:cs="Times"/>
                <w:sz w:val="25"/>
                <w:szCs w:val="25"/>
              </w:rPr>
              <w:t xml:space="preserve"> SR</w:t>
            </w:r>
          </w:p>
          <w:p w:rsidR="007D7BE1" w:rsidRDefault="007D7BE1" w:rsidP="00D02560">
            <w:pPr>
              <w:rPr>
                <w:rFonts w:ascii="Times" w:hAnsi="Times" w:cs="Times"/>
                <w:sz w:val="25"/>
                <w:szCs w:val="25"/>
              </w:rPr>
            </w:pPr>
          </w:p>
          <w:p w:rsidR="007D7BE1" w:rsidRDefault="007D7BE1" w:rsidP="00D02560">
            <w:pPr>
              <w:rPr>
                <w:rFonts w:ascii="Times" w:hAnsi="Times" w:cs="Times"/>
                <w:sz w:val="25"/>
                <w:szCs w:val="25"/>
              </w:rPr>
            </w:pPr>
          </w:p>
          <w:p w:rsidR="007D7BE1" w:rsidRDefault="007D7BE1" w:rsidP="00D0256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7A1F18" w:rsidRDefault="00F508A0"/>
    <w:p w:rsidR="007D7BE1" w:rsidRDefault="007D7BE1"/>
    <w:p w:rsidR="007D7BE1" w:rsidRDefault="007D7BE1"/>
    <w:p w:rsidR="007D7BE1" w:rsidRDefault="007D7BE1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312"/>
      </w:tblGrid>
      <w:tr w:rsidR="007D7BE1" w:rsidTr="001A191A">
        <w:trPr>
          <w:trHeight w:val="450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4756" w:type="pct"/>
              <w:jc w:val="center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727"/>
              <w:gridCol w:w="7618"/>
            </w:tblGrid>
            <w:tr w:rsidR="001A191A" w:rsidTr="001A191A">
              <w:trPr>
                <w:trHeight w:val="450"/>
                <w:jc w:val="center"/>
              </w:trPr>
              <w:tc>
                <w:tcPr>
                  <w:tcW w:w="16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A191A" w:rsidRDefault="001A191A" w:rsidP="001A191A">
                  <w:pPr>
                    <w:ind w:left="-57"/>
                  </w:pPr>
                </w:p>
              </w:tc>
              <w:tc>
                <w:tcPr>
                  <w:tcW w:w="483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A191A" w:rsidRDefault="001A191A" w:rsidP="00D02560">
                  <w:pP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ministra zahraničných vecí a európskych záležitostí</w:t>
                  </w:r>
                  <w:r w:rsidR="0006473B"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 xml:space="preserve"> SR</w:t>
                  </w:r>
                </w:p>
                <w:p w:rsidR="001A191A" w:rsidRDefault="001A191A" w:rsidP="00D02560">
                  <w:pP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</w:pPr>
                </w:p>
                <w:p w:rsidR="001A191A" w:rsidRPr="000A160B" w:rsidRDefault="001A191A" w:rsidP="00D02560">
                  <w:pPr>
                    <w:ind w:left="789" w:hanging="789"/>
                    <w:rPr>
                      <w:rFonts w:ascii="Times" w:hAnsi="Times" w:cs="Times"/>
                      <w:bCs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bCs/>
                      <w:sz w:val="25"/>
                      <w:szCs w:val="25"/>
                    </w:rPr>
                    <w:t xml:space="preserve">B. 2.     </w:t>
                  </w:r>
                  <w:r>
                    <w:rPr>
                      <w:rFonts w:ascii="Times" w:hAnsi="Times" w:cs="Times"/>
                      <w:sz w:val="25"/>
                      <w:szCs w:val="25"/>
                    </w:rPr>
                    <w:t>odôvodniť Správu za rok 2020 o štátnej politike vo vzťahu k Slovákom žijúcim v zahraničí a o poskytnutej štátnej podpore Slovákom žijúcim v zahraničí a návrh programu štátnej politiky vo vzťahu k Slovákom žijúcim v zahraničí na rok 2022 v Národnej rade S</w:t>
                  </w:r>
                  <w:r w:rsidR="0006473B">
                    <w:rPr>
                      <w:rFonts w:ascii="Times" w:hAnsi="Times" w:cs="Times"/>
                      <w:sz w:val="25"/>
                      <w:szCs w:val="25"/>
                    </w:rPr>
                    <w:t>R v prípade, že si to Národná rada SR vyžiada</w:t>
                  </w:r>
                </w:p>
                <w:p w:rsidR="001A191A" w:rsidRDefault="001A191A" w:rsidP="00D02560">
                  <w:pP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</w:pPr>
                </w:p>
                <w:p w:rsidR="001A191A" w:rsidRDefault="001A191A" w:rsidP="00D02560">
                  <w:pP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</w:pPr>
                </w:p>
                <w:p w:rsidR="001A191A" w:rsidRDefault="001A191A" w:rsidP="00D02560">
                  <w:pP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predsedu Úradu pre Slovákov žijúcich v zahraničí</w:t>
                  </w:r>
                </w:p>
              </w:tc>
            </w:tr>
            <w:tr w:rsidR="001A191A" w:rsidTr="00710933">
              <w:trPr>
                <w:trHeight w:val="450"/>
                <w:jc w:val="center"/>
              </w:trPr>
              <w:tc>
                <w:tcPr>
                  <w:tcW w:w="16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A191A" w:rsidRDefault="001A191A" w:rsidP="00D02560">
                  <w:pP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</w:pPr>
                </w:p>
              </w:tc>
              <w:tc>
                <w:tcPr>
                  <w:tcW w:w="421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A191A" w:rsidRDefault="001A191A" w:rsidP="00D02560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B. 3.</w:t>
                  </w:r>
                </w:p>
              </w:tc>
              <w:tc>
                <w:tcPr>
                  <w:tcW w:w="4414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A191A" w:rsidRDefault="001A191A" w:rsidP="0006473B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odôvodniť Správu za rok 2020 o štátnej politike vo vzťahu k Slovákom žijúcim v zahraničí a o poskytnutej štátnej podpore Slovákom žijúcim v zahraničí a návrh programu štátnej politiky vo vzťahu k Slovákom žijúcim v zahraničí na rok 2022 vo výboroch Národnej rady SR</w:t>
                  </w:r>
                </w:p>
              </w:tc>
            </w:tr>
          </w:tbl>
          <w:p w:rsidR="001A191A" w:rsidRDefault="001A191A" w:rsidP="001A191A"/>
          <w:p w:rsidR="001A191A" w:rsidRDefault="001A191A" w:rsidP="001A191A"/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46"/>
              <w:gridCol w:w="7426"/>
            </w:tblGrid>
            <w:tr w:rsidR="001A191A" w:rsidTr="00D02560">
              <w:trPr>
                <w:cantSplit/>
              </w:trPr>
              <w:tc>
                <w:tcPr>
                  <w:tcW w:w="1668" w:type="dxa"/>
                </w:tcPr>
                <w:p w:rsidR="001A191A" w:rsidRPr="00557779" w:rsidRDefault="001A191A" w:rsidP="00D02560">
                  <w:pP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</w:pPr>
                  <w:r w:rsidRPr="00557779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Vykonajú:</w:t>
                  </w:r>
                </w:p>
              </w:tc>
              <w:tc>
                <w:tcPr>
                  <w:tcW w:w="7878" w:type="dxa"/>
                </w:tcPr>
                <w:p w:rsidR="001A191A" w:rsidRDefault="001A191A" w:rsidP="00D02560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predseda vlády SR</w:t>
                  </w:r>
                </w:p>
                <w:p w:rsidR="001A191A" w:rsidRPr="000A160B" w:rsidRDefault="001A191A" w:rsidP="00D02560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 w:rsidRPr="000A160B">
                    <w:rPr>
                      <w:rFonts w:ascii="Times" w:hAnsi="Times" w:cs="Times"/>
                      <w:bCs/>
                      <w:sz w:val="25"/>
                      <w:szCs w:val="25"/>
                    </w:rPr>
                    <w:t>minister zahraničných vecí a európskych záležitostí</w:t>
                  </w:r>
                  <w:r>
                    <w:rPr>
                      <w:rFonts w:ascii="Times" w:hAnsi="Times" w:cs="Times"/>
                      <w:bCs/>
                      <w:sz w:val="25"/>
                      <w:szCs w:val="25"/>
                    </w:rPr>
                    <w:t xml:space="preserve"> </w:t>
                  </w:r>
                </w:p>
                <w:p w:rsidR="001A191A" w:rsidRDefault="001A191A" w:rsidP="00D02560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predseda Úradu pre Slovákov žijúcich v zahraničí</w:t>
                  </w:r>
                </w:p>
                <w:p w:rsidR="001A191A" w:rsidRPr="00557779" w:rsidRDefault="001A191A" w:rsidP="00D02560"/>
              </w:tc>
            </w:tr>
            <w:tr w:rsidR="001A191A" w:rsidTr="00D02560">
              <w:trPr>
                <w:cantSplit/>
              </w:trPr>
              <w:tc>
                <w:tcPr>
                  <w:tcW w:w="1668" w:type="dxa"/>
                </w:tcPr>
                <w:p w:rsidR="001A191A" w:rsidRPr="00557779" w:rsidRDefault="001A191A" w:rsidP="00D02560">
                  <w:pP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</w:pPr>
                </w:p>
              </w:tc>
              <w:tc>
                <w:tcPr>
                  <w:tcW w:w="7878" w:type="dxa"/>
                </w:tcPr>
                <w:p w:rsidR="001A191A" w:rsidRDefault="001A191A" w:rsidP="00D02560"/>
              </w:tc>
            </w:tr>
            <w:tr w:rsidR="001A191A" w:rsidTr="00D02560">
              <w:trPr>
                <w:cantSplit/>
              </w:trPr>
              <w:tc>
                <w:tcPr>
                  <w:tcW w:w="1668" w:type="dxa"/>
                </w:tcPr>
                <w:p w:rsidR="001A191A" w:rsidRPr="0010780A" w:rsidRDefault="001A191A" w:rsidP="00D02560">
                  <w:pPr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Na vedomie:</w:t>
                  </w:r>
                </w:p>
              </w:tc>
              <w:tc>
                <w:tcPr>
                  <w:tcW w:w="7878" w:type="dxa"/>
                </w:tcPr>
                <w:p w:rsidR="001A191A" w:rsidRDefault="001A191A" w:rsidP="00D02560">
                  <w:r>
                    <w:rPr>
                      <w:rFonts w:ascii="Times" w:hAnsi="Times" w:cs="Times"/>
                      <w:sz w:val="25"/>
                      <w:szCs w:val="25"/>
                    </w:rPr>
                    <w:t>predsedovi Národnej rady SR</w:t>
                  </w:r>
                </w:p>
              </w:tc>
            </w:tr>
          </w:tbl>
          <w:p w:rsidR="001A191A" w:rsidRDefault="001A191A" w:rsidP="00D0256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:rsidR="001A191A" w:rsidRDefault="001A191A" w:rsidP="00D0256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:rsidR="001A191A" w:rsidRDefault="001A191A" w:rsidP="00D0256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:rsidR="001A191A" w:rsidRDefault="001A191A" w:rsidP="00D0256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:rsidR="007D7BE1" w:rsidRDefault="007D7BE1" w:rsidP="00D0256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</w:tr>
    </w:tbl>
    <w:p w:rsidR="007D7BE1" w:rsidRDefault="007D7BE1"/>
    <w:sectPr w:rsidR="007D7B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 w:comments="0" w:insDel="0" w:formatting="0"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582"/>
    <w:rsid w:val="0006473B"/>
    <w:rsid w:val="001A191A"/>
    <w:rsid w:val="001D43D0"/>
    <w:rsid w:val="003E50C5"/>
    <w:rsid w:val="00710933"/>
    <w:rsid w:val="007B7818"/>
    <w:rsid w:val="007D7BE1"/>
    <w:rsid w:val="009073D4"/>
    <w:rsid w:val="00B66582"/>
    <w:rsid w:val="00BB651D"/>
    <w:rsid w:val="00F5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D7B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7D7BE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7BE1"/>
    <w:rPr>
      <w:rFonts w:ascii="Tahoma" w:eastAsia="Arial" w:hAnsi="Tahoma" w:cs="Tahoma"/>
      <w:sz w:val="16"/>
      <w:szCs w:val="16"/>
      <w:lang w:eastAsia="sk-SK"/>
    </w:rPr>
  </w:style>
  <w:style w:type="table" w:styleId="Mriekatabuky">
    <w:name w:val="Table Grid"/>
    <w:basedOn w:val="Normlnatabuka"/>
    <w:uiPriority w:val="99"/>
    <w:unhideWhenUsed/>
    <w:rsid w:val="007D7BE1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D7B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7D7BE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7BE1"/>
    <w:rPr>
      <w:rFonts w:ascii="Tahoma" w:eastAsia="Arial" w:hAnsi="Tahoma" w:cs="Tahoma"/>
      <w:sz w:val="16"/>
      <w:szCs w:val="16"/>
      <w:lang w:eastAsia="sk-SK"/>
    </w:rPr>
  </w:style>
  <w:style w:type="table" w:styleId="Mriekatabuky">
    <w:name w:val="Table Grid"/>
    <w:basedOn w:val="Normlnatabuka"/>
    <w:uiPriority w:val="99"/>
    <w:unhideWhenUsed/>
    <w:rsid w:val="007D7BE1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WKX3UHSAJ2R6-2-1067103</_dlc_DocId>
    <_dlc_DocIdUrl xmlns="e60a29af-d413-48d4-bd90-fe9d2a897e4b">
      <Url>https://ovdmasv601/sites/DMS/_layouts/15/DocIdRedir.aspx?ID=WKX3UHSAJ2R6-2-1067103</Url>
      <Description>WKX3UHSAJ2R6-2-1067103</Description>
    </_dlc_DocIdUrl>
  </documentManagement>
</p:properties>
</file>

<file path=customXml/itemProps1.xml><?xml version="1.0" encoding="utf-8"?>
<ds:datastoreItem xmlns:ds="http://schemas.openxmlformats.org/officeDocument/2006/customXml" ds:itemID="{1F5B550B-6DBC-42D3-8758-7739ED5B19CD}"/>
</file>

<file path=customXml/itemProps2.xml><?xml version="1.0" encoding="utf-8"?>
<ds:datastoreItem xmlns:ds="http://schemas.openxmlformats.org/officeDocument/2006/customXml" ds:itemID="{45DB97A3-8F2A-41DF-8EF0-A6422C4153A5}"/>
</file>

<file path=customXml/itemProps3.xml><?xml version="1.0" encoding="utf-8"?>
<ds:datastoreItem xmlns:ds="http://schemas.openxmlformats.org/officeDocument/2006/customXml" ds:itemID="{5A32E014-DC1E-4159-844B-F163468034A9}"/>
</file>

<file path=customXml/itemProps4.xml><?xml version="1.0" encoding="utf-8"?>
<ds:datastoreItem xmlns:ds="http://schemas.openxmlformats.org/officeDocument/2006/customXml" ds:itemID="{4D88726D-F6FD-450E-BC97-82C58266E0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Meleg</dc:creator>
  <cp:lastModifiedBy>Pavel Meleg</cp:lastModifiedBy>
  <cp:revision>3</cp:revision>
  <cp:lastPrinted>2021-07-21T13:52:00Z</cp:lastPrinted>
  <dcterms:created xsi:type="dcterms:W3CDTF">2021-07-21T13:11:00Z</dcterms:created>
  <dcterms:modified xsi:type="dcterms:W3CDTF">2021-07-21T13:52:00Z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045d7526-2420-4230-8f94-6b1e88d4149e</vt:lpwstr>
  </property>
</Properties>
</file>